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9F7209" w14:paraId="4BBC5E73" w14:textId="77777777" w:rsidTr="009F7209">
        <w:trPr>
          <w:trHeight w:val="283"/>
        </w:trPr>
        <w:tc>
          <w:tcPr>
            <w:tcW w:w="96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6C2B0D" w14:textId="77777777" w:rsidR="009F7209" w:rsidRPr="001A79EB" w:rsidRDefault="009F7209" w:rsidP="00F4700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Anlage Aushang Chirurgische Händedesinfektion DIN EN 12791</w:t>
            </w:r>
          </w:p>
        </w:tc>
      </w:tr>
    </w:tbl>
    <w:p w14:paraId="14803B9F" w14:textId="77777777" w:rsidR="009F7209" w:rsidRDefault="009F7209" w:rsidP="009F7209">
      <w:pPr>
        <w:rPr>
          <w:sz w:val="22"/>
          <w:szCs w:val="22"/>
        </w:rPr>
      </w:pPr>
    </w:p>
    <w:p w14:paraId="167BEE13" w14:textId="77777777" w:rsidR="009F7209" w:rsidRPr="00027625" w:rsidRDefault="009F7209" w:rsidP="009F7209">
      <w:pPr>
        <w:jc w:val="both"/>
        <w:rPr>
          <w:b/>
          <w:bCs/>
          <w:sz w:val="22"/>
          <w:szCs w:val="22"/>
        </w:rPr>
      </w:pPr>
      <w:r w:rsidRPr="00027625">
        <w:rPr>
          <w:b/>
          <w:bCs/>
          <w:sz w:val="22"/>
          <w:szCs w:val="22"/>
        </w:rPr>
        <w:t>Chirurgische Händedesinfektion Anleitung - Hände desinfizieren in 6 Schritten</w:t>
      </w:r>
    </w:p>
    <w:p w14:paraId="2B6901EE" w14:textId="77777777" w:rsidR="009F7209" w:rsidRDefault="009F7209" w:rsidP="009F7209">
      <w:pPr>
        <w:jc w:val="both"/>
        <w:rPr>
          <w:sz w:val="22"/>
          <w:szCs w:val="22"/>
        </w:rPr>
      </w:pPr>
      <w:r w:rsidRPr="00027625">
        <w:rPr>
          <w:sz w:val="22"/>
          <w:szCs w:val="22"/>
        </w:rPr>
        <w:t>Im chirurgischen Bereich ist eine noch </w:t>
      </w:r>
      <w:r w:rsidRPr="00027625">
        <w:rPr>
          <w:b/>
          <w:bCs/>
          <w:sz w:val="22"/>
          <w:szCs w:val="22"/>
        </w:rPr>
        <w:t>intensivere Händedesinfektion</w:t>
      </w:r>
      <w:r w:rsidRPr="00027625">
        <w:rPr>
          <w:sz w:val="22"/>
          <w:szCs w:val="22"/>
        </w:rPr>
        <w:t> notwendig. Daher zeigen wir Ihnen im Folgenden auch für die chirurgische Händedesinfektion die Schritte, die Sie berücksichtigen sollten, um </w:t>
      </w:r>
      <w:r w:rsidRPr="00027625">
        <w:rPr>
          <w:b/>
          <w:bCs/>
          <w:sz w:val="22"/>
          <w:szCs w:val="22"/>
        </w:rPr>
        <w:t>richtig Ihre Hände desinfizieren zu können (chirurgische Händedesinfektion gemäß EN 12791)</w:t>
      </w:r>
      <w:r w:rsidRPr="00027625">
        <w:rPr>
          <w:sz w:val="22"/>
          <w:szCs w:val="22"/>
        </w:rPr>
        <w:t>.</w:t>
      </w:r>
    </w:p>
    <w:p w14:paraId="767BD5AF" w14:textId="77777777" w:rsidR="009F7209" w:rsidRPr="00A229D1" w:rsidRDefault="009F7209" w:rsidP="009F7209">
      <w:pPr>
        <w:rPr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515"/>
      </w:tblGrid>
      <w:tr w:rsidR="00B3451A" w14:paraId="498A574F" w14:textId="77777777" w:rsidTr="002E168E">
        <w:tc>
          <w:tcPr>
            <w:tcW w:w="2547" w:type="dxa"/>
          </w:tcPr>
          <w:p w14:paraId="22A5485A" w14:textId="654E7CBC" w:rsidR="008D7D78" w:rsidRDefault="00E74A6A" w:rsidP="0001492A">
            <w:pPr>
              <w:jc w:val="center"/>
              <w:rPr>
                <w:b/>
                <w:bCs/>
                <w:sz w:val="22"/>
                <w:szCs w:val="22"/>
              </w:rPr>
            </w:pPr>
            <w:r w:rsidRPr="00E74A6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3EB53B" wp14:editId="0212561C">
                  <wp:extent cx="1409250" cy="1211580"/>
                  <wp:effectExtent l="0" t="0" r="635" b="762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20" cy="122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54382788" w14:textId="77777777" w:rsidR="008D7D78" w:rsidRPr="00027625" w:rsidRDefault="008D7D78" w:rsidP="008D7D78">
            <w:pPr>
              <w:rPr>
                <w:b/>
                <w:bCs/>
                <w:sz w:val="22"/>
                <w:szCs w:val="22"/>
              </w:rPr>
            </w:pPr>
            <w:r w:rsidRPr="00027625">
              <w:rPr>
                <w:b/>
                <w:bCs/>
                <w:sz w:val="22"/>
                <w:szCs w:val="22"/>
              </w:rPr>
              <w:t>Schritt Nr. 1</w:t>
            </w:r>
          </w:p>
          <w:p w14:paraId="09516AAB" w14:textId="77777777" w:rsidR="008D7D78" w:rsidRPr="00027625" w:rsidRDefault="008D7D78" w:rsidP="008D7D78">
            <w:pPr>
              <w:jc w:val="both"/>
              <w:rPr>
                <w:sz w:val="22"/>
                <w:szCs w:val="22"/>
              </w:rPr>
            </w:pPr>
            <w:r w:rsidRPr="00027625">
              <w:rPr>
                <w:sz w:val="22"/>
                <w:szCs w:val="22"/>
              </w:rPr>
              <w:t>Für eine korrekte Durchführung der Händedesinfektion müssen Sie Ihre Hände im ersten Schritt </w:t>
            </w:r>
            <w:r w:rsidRPr="00027625">
              <w:rPr>
                <w:b/>
                <w:bCs/>
                <w:sz w:val="22"/>
                <w:szCs w:val="22"/>
              </w:rPr>
              <w:t>zunächst gründlich waschen</w:t>
            </w:r>
            <w:r w:rsidRPr="00027625">
              <w:rPr>
                <w:sz w:val="22"/>
                <w:szCs w:val="22"/>
              </w:rPr>
              <w:t>. Hierzu wird empfohlen, die Hände circa </w:t>
            </w:r>
            <w:r w:rsidRPr="00027625">
              <w:rPr>
                <w:b/>
                <w:bCs/>
                <w:sz w:val="22"/>
                <w:szCs w:val="22"/>
              </w:rPr>
              <w:t>eine Minute lang</w:t>
            </w:r>
            <w:r w:rsidRPr="00027625">
              <w:rPr>
                <w:sz w:val="22"/>
                <w:szCs w:val="22"/>
              </w:rPr>
              <w:t> zu waschen. Greifen Sie zu einer </w:t>
            </w:r>
            <w:r w:rsidRPr="00A229D1">
              <w:rPr>
                <w:sz w:val="22"/>
                <w:szCs w:val="22"/>
              </w:rPr>
              <w:t>milden Waschlotion</w:t>
            </w:r>
            <w:r w:rsidRPr="00027625">
              <w:rPr>
                <w:sz w:val="22"/>
                <w:szCs w:val="22"/>
              </w:rPr>
              <w:t>, um die Schutzbarriere Ihrer Hände nicht übermäßig zu strapazieren. Spülen Sie Ihre Hände anschließend mit klarem Wasser gut ab.</w:t>
            </w:r>
          </w:p>
          <w:p w14:paraId="39D55E2B" w14:textId="77777777" w:rsidR="008D7D78" w:rsidRDefault="008D7D78" w:rsidP="009F720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3451A" w14:paraId="72314CCE" w14:textId="77777777" w:rsidTr="002E168E">
        <w:tc>
          <w:tcPr>
            <w:tcW w:w="2547" w:type="dxa"/>
          </w:tcPr>
          <w:p w14:paraId="1928EECC" w14:textId="59468FDA" w:rsidR="008D7D78" w:rsidRDefault="00B3451A" w:rsidP="0001492A">
            <w:pPr>
              <w:jc w:val="center"/>
              <w:rPr>
                <w:b/>
                <w:bCs/>
                <w:sz w:val="22"/>
                <w:szCs w:val="22"/>
              </w:rPr>
            </w:pPr>
            <w:r w:rsidRPr="00B3451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BABBB9A" wp14:editId="6C97C1BA">
                  <wp:extent cx="1386131" cy="1196340"/>
                  <wp:effectExtent l="0" t="0" r="5080" b="381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103" cy="12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041E4D76" w14:textId="77777777" w:rsidR="008D7D78" w:rsidRPr="00027625" w:rsidRDefault="008D7D78" w:rsidP="008D7D78">
            <w:pPr>
              <w:rPr>
                <w:b/>
                <w:bCs/>
                <w:sz w:val="22"/>
                <w:szCs w:val="22"/>
              </w:rPr>
            </w:pPr>
            <w:r w:rsidRPr="00027625">
              <w:rPr>
                <w:b/>
                <w:bCs/>
                <w:sz w:val="22"/>
                <w:szCs w:val="22"/>
              </w:rPr>
              <w:t>Schritt Nr. 2</w:t>
            </w:r>
          </w:p>
          <w:p w14:paraId="198E5534" w14:textId="77777777" w:rsidR="008D7D78" w:rsidRPr="00027625" w:rsidRDefault="008D7D78" w:rsidP="008D7D78">
            <w:pPr>
              <w:rPr>
                <w:sz w:val="22"/>
                <w:szCs w:val="22"/>
              </w:rPr>
            </w:pPr>
            <w:r w:rsidRPr="00027625">
              <w:rPr>
                <w:sz w:val="22"/>
                <w:szCs w:val="22"/>
              </w:rPr>
              <w:t>Trocknen Sie Ihre Hände nun mit einem </w:t>
            </w:r>
            <w:r w:rsidRPr="00027625">
              <w:rPr>
                <w:b/>
                <w:bCs/>
                <w:sz w:val="22"/>
                <w:szCs w:val="22"/>
              </w:rPr>
              <w:t>sterilen Tuch oder mit einem </w:t>
            </w:r>
            <w:r w:rsidRPr="00A229D1">
              <w:rPr>
                <w:b/>
                <w:bCs/>
                <w:sz w:val="22"/>
                <w:szCs w:val="22"/>
              </w:rPr>
              <w:t>Einweghandtuch</w:t>
            </w:r>
            <w:r w:rsidRPr="00027625">
              <w:rPr>
                <w:sz w:val="22"/>
                <w:szCs w:val="22"/>
              </w:rPr>
              <w:t> ab.</w:t>
            </w:r>
          </w:p>
          <w:p w14:paraId="525DC3E7" w14:textId="77777777" w:rsidR="008D7D78" w:rsidRPr="00027625" w:rsidRDefault="008D7D78" w:rsidP="008D7D7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3451A" w14:paraId="4E49B725" w14:textId="77777777" w:rsidTr="002E168E">
        <w:tc>
          <w:tcPr>
            <w:tcW w:w="2547" w:type="dxa"/>
          </w:tcPr>
          <w:p w14:paraId="686813B1" w14:textId="43BA1F39" w:rsidR="008D7D78" w:rsidRDefault="0001492A" w:rsidP="0001492A">
            <w:pPr>
              <w:jc w:val="center"/>
              <w:rPr>
                <w:b/>
                <w:bCs/>
                <w:sz w:val="22"/>
                <w:szCs w:val="22"/>
              </w:rPr>
            </w:pPr>
            <w:r w:rsidRPr="0001492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64CB7F4" wp14:editId="5839FB35">
                  <wp:extent cx="1409504" cy="1181100"/>
                  <wp:effectExtent l="0" t="0" r="635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818" cy="118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7E5728C2" w14:textId="77777777" w:rsidR="008D7D78" w:rsidRPr="00027625" w:rsidRDefault="008D7D78" w:rsidP="008D7D78">
            <w:pPr>
              <w:rPr>
                <w:b/>
                <w:bCs/>
                <w:sz w:val="22"/>
                <w:szCs w:val="22"/>
              </w:rPr>
            </w:pPr>
            <w:r w:rsidRPr="00027625">
              <w:rPr>
                <w:b/>
                <w:bCs/>
                <w:sz w:val="22"/>
                <w:szCs w:val="22"/>
              </w:rPr>
              <w:t>Schritt Nr. 3</w:t>
            </w:r>
          </w:p>
          <w:p w14:paraId="70C3A23E" w14:textId="77777777" w:rsidR="008D7D78" w:rsidRPr="00027625" w:rsidRDefault="008D7D78" w:rsidP="008D7D78">
            <w:pPr>
              <w:jc w:val="both"/>
              <w:rPr>
                <w:sz w:val="22"/>
                <w:szCs w:val="22"/>
              </w:rPr>
            </w:pPr>
            <w:r w:rsidRPr="00027625">
              <w:rPr>
                <w:sz w:val="22"/>
                <w:szCs w:val="22"/>
              </w:rPr>
              <w:t>Geben Sie nun ein </w:t>
            </w:r>
            <w:r w:rsidRPr="00A229D1">
              <w:rPr>
                <w:b/>
                <w:bCs/>
                <w:sz w:val="22"/>
                <w:szCs w:val="22"/>
              </w:rPr>
              <w:t>alkoholisches Desinfektionsmittel</w:t>
            </w:r>
            <w:r w:rsidRPr="00027625">
              <w:rPr>
                <w:sz w:val="22"/>
                <w:szCs w:val="22"/>
              </w:rPr>
              <w:t> in Ihre Hände. Betätigen Sie den Hebel des Desinfektionsmittelspenders hierzu mit Ihrem </w:t>
            </w:r>
            <w:r w:rsidRPr="00027625">
              <w:rPr>
                <w:b/>
                <w:bCs/>
                <w:sz w:val="22"/>
                <w:szCs w:val="22"/>
              </w:rPr>
              <w:t>Ellenbogen</w:t>
            </w:r>
            <w:r w:rsidRPr="00027625">
              <w:rPr>
                <w:sz w:val="22"/>
                <w:szCs w:val="22"/>
              </w:rPr>
              <w:t>. </w:t>
            </w:r>
          </w:p>
          <w:p w14:paraId="7BC84D48" w14:textId="77777777" w:rsidR="008D7D78" w:rsidRPr="00027625" w:rsidRDefault="008D7D78" w:rsidP="008D7D7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3451A" w14:paraId="4BF2A5D8" w14:textId="77777777" w:rsidTr="002E168E">
        <w:tc>
          <w:tcPr>
            <w:tcW w:w="2547" w:type="dxa"/>
          </w:tcPr>
          <w:p w14:paraId="4D5FB559" w14:textId="18F9648C" w:rsidR="008D7D78" w:rsidRDefault="00E74A6A" w:rsidP="0001492A">
            <w:pPr>
              <w:jc w:val="center"/>
              <w:rPr>
                <w:b/>
                <w:bCs/>
                <w:sz w:val="22"/>
                <w:szCs w:val="22"/>
              </w:rPr>
            </w:pPr>
            <w:r w:rsidRPr="00E74A6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08FF024" wp14:editId="31D87997">
                  <wp:extent cx="1394282" cy="164719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265" cy="165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434B2D35" w14:textId="77777777" w:rsidR="008D7D78" w:rsidRPr="00027625" w:rsidRDefault="008D7D78" w:rsidP="008D7D78">
            <w:pPr>
              <w:rPr>
                <w:b/>
                <w:bCs/>
                <w:sz w:val="22"/>
                <w:szCs w:val="22"/>
              </w:rPr>
            </w:pPr>
            <w:r w:rsidRPr="00027625">
              <w:rPr>
                <w:b/>
                <w:bCs/>
                <w:sz w:val="22"/>
                <w:szCs w:val="22"/>
              </w:rPr>
              <w:t>Schritt Nr. 4</w:t>
            </w:r>
          </w:p>
          <w:p w14:paraId="361225BE" w14:textId="77777777" w:rsidR="008D7D78" w:rsidRPr="00027625" w:rsidRDefault="008D7D78" w:rsidP="008D7D78">
            <w:pPr>
              <w:jc w:val="both"/>
              <w:rPr>
                <w:sz w:val="22"/>
                <w:szCs w:val="22"/>
              </w:rPr>
            </w:pPr>
            <w:r w:rsidRPr="00027625">
              <w:rPr>
                <w:sz w:val="22"/>
                <w:szCs w:val="22"/>
              </w:rPr>
              <w:t>Nun folgt die eigentliche Desinfektion. Reiben Sie an dieser Stelle Ihre </w:t>
            </w:r>
            <w:r w:rsidRPr="00027625">
              <w:rPr>
                <w:b/>
                <w:bCs/>
                <w:sz w:val="22"/>
                <w:szCs w:val="22"/>
              </w:rPr>
              <w:t>Hände, Ihre Unterarme sowie auch Ihre Ellenbogen</w:t>
            </w:r>
            <w:r w:rsidRPr="00027625">
              <w:rPr>
                <w:sz w:val="22"/>
                <w:szCs w:val="22"/>
              </w:rPr>
              <w:t> portionsweise mit dem Desinfektionsmittel ein. Bei der chirurgischen Händedesinfektion sollte das Einreiben zwischen </w:t>
            </w:r>
            <w:r w:rsidRPr="00027625">
              <w:rPr>
                <w:b/>
                <w:bCs/>
                <w:sz w:val="22"/>
                <w:szCs w:val="22"/>
              </w:rPr>
              <w:t>1 bis 3 Minuten</w:t>
            </w:r>
            <w:r w:rsidRPr="00027625">
              <w:rPr>
                <w:sz w:val="22"/>
                <w:szCs w:val="22"/>
              </w:rPr>
              <w:t> in Anspruch nehmen. Die notwendige Dauer hängt von dem jeweiligen Desinfektionsmittel ab. Informationen darüber finden Sie in den Produktinformationen des entsprechenden Produktes.</w:t>
            </w:r>
          </w:p>
          <w:p w14:paraId="6BBCFAE9" w14:textId="77777777" w:rsidR="008D7D78" w:rsidRPr="00027625" w:rsidRDefault="008D7D78" w:rsidP="008D7D7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3451A" w14:paraId="0609290F" w14:textId="77777777" w:rsidTr="002E168E">
        <w:tc>
          <w:tcPr>
            <w:tcW w:w="2547" w:type="dxa"/>
          </w:tcPr>
          <w:p w14:paraId="3911949B" w14:textId="0A479643" w:rsidR="008D7D78" w:rsidRDefault="002D17C0" w:rsidP="0001492A">
            <w:pPr>
              <w:jc w:val="center"/>
              <w:rPr>
                <w:b/>
                <w:bCs/>
                <w:sz w:val="22"/>
                <w:szCs w:val="22"/>
              </w:rPr>
            </w:pPr>
            <w:r w:rsidRPr="002D17C0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6C6C098" wp14:editId="3602AAA7">
                  <wp:extent cx="1401445" cy="1334344"/>
                  <wp:effectExtent l="0" t="0" r="8255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048" cy="134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6D6982E1" w14:textId="77777777" w:rsidR="008D7D78" w:rsidRPr="00027625" w:rsidRDefault="008D7D78" w:rsidP="008D7D78">
            <w:pPr>
              <w:rPr>
                <w:b/>
                <w:bCs/>
                <w:sz w:val="22"/>
                <w:szCs w:val="22"/>
              </w:rPr>
            </w:pPr>
            <w:r w:rsidRPr="00027625">
              <w:rPr>
                <w:b/>
                <w:bCs/>
                <w:sz w:val="22"/>
                <w:szCs w:val="22"/>
              </w:rPr>
              <w:t>Schritt Nr. 5</w:t>
            </w:r>
          </w:p>
          <w:p w14:paraId="727ED047" w14:textId="496FB02B" w:rsidR="008D7D78" w:rsidRPr="002E168E" w:rsidRDefault="008D7D78" w:rsidP="002E168E">
            <w:pPr>
              <w:jc w:val="both"/>
              <w:rPr>
                <w:sz w:val="22"/>
                <w:szCs w:val="22"/>
              </w:rPr>
            </w:pPr>
            <w:r w:rsidRPr="00027625">
              <w:rPr>
                <w:sz w:val="22"/>
                <w:szCs w:val="22"/>
              </w:rPr>
              <w:t>Im fünften Schritt der chirurgischen Händedesinfektion sollten Sie nun</w:t>
            </w:r>
            <w:r w:rsidRPr="00027625">
              <w:rPr>
                <w:b/>
                <w:bCs/>
                <w:sz w:val="22"/>
                <w:szCs w:val="22"/>
              </w:rPr>
              <w:t> erneut den halben Unterarm sowie Ihre Hände desinfizieren - anschließend noch einmal die Hände</w:t>
            </w:r>
            <w:r w:rsidRPr="00027625">
              <w:rPr>
                <w:sz w:val="22"/>
                <w:szCs w:val="22"/>
              </w:rPr>
              <w:t>. Sie können sich auch für die chirurgische Händedesinfektion an den Bildern der hygienischen Händedesinfektion (siehe oben) orientieren. Auch hier muss mithilfe der 6 Schritte der hygienischen Händedesinfektion dafür gesorgt werden, dass die </w:t>
            </w:r>
            <w:r w:rsidRPr="00027625">
              <w:rPr>
                <w:b/>
                <w:bCs/>
                <w:sz w:val="22"/>
                <w:szCs w:val="22"/>
              </w:rPr>
              <w:t>gesamte Oberfläche der Hand mit Desinfektionsmittel benetzt</w:t>
            </w:r>
            <w:r w:rsidRPr="00027625">
              <w:rPr>
                <w:sz w:val="22"/>
                <w:szCs w:val="22"/>
              </w:rPr>
              <w:t> ist. Für eine korrekte Desinfektion müssen Ihre Hände </w:t>
            </w:r>
            <w:r w:rsidRPr="00027625">
              <w:rPr>
                <w:b/>
                <w:bCs/>
                <w:sz w:val="22"/>
                <w:szCs w:val="22"/>
              </w:rPr>
              <w:t>während der gesamten Dauer der Desinfektion (Applikationszeit) mit Desinfektionsmittel angefeuchtet</w:t>
            </w:r>
            <w:r w:rsidRPr="00027625">
              <w:rPr>
                <w:sz w:val="22"/>
                <w:szCs w:val="22"/>
              </w:rPr>
              <w:t> sein. Wenn die 1 bis 3 Minuten vorüber sind, müssen Sie das Desinfektionsmittel</w:t>
            </w:r>
            <w:r>
              <w:rPr>
                <w:sz w:val="22"/>
                <w:szCs w:val="22"/>
              </w:rPr>
              <w:t>,</w:t>
            </w:r>
            <w:r w:rsidRPr="00027625">
              <w:rPr>
                <w:sz w:val="22"/>
                <w:szCs w:val="22"/>
              </w:rPr>
              <w:t xml:space="preserve"> solange einreiben, bis sich Ihre Hände trocken anfühlen.</w:t>
            </w:r>
          </w:p>
        </w:tc>
      </w:tr>
      <w:tr w:rsidR="002E168E" w14:paraId="47ED86D1" w14:textId="77777777" w:rsidTr="002E168E">
        <w:tc>
          <w:tcPr>
            <w:tcW w:w="2547" w:type="dxa"/>
          </w:tcPr>
          <w:p w14:paraId="6F6AA9CD" w14:textId="7A3F5FB9" w:rsidR="0001492A" w:rsidRDefault="00B3451A" w:rsidP="0001492A">
            <w:pPr>
              <w:jc w:val="center"/>
              <w:rPr>
                <w:b/>
                <w:bCs/>
                <w:sz w:val="22"/>
                <w:szCs w:val="22"/>
              </w:rPr>
            </w:pPr>
            <w:r w:rsidRPr="00B3451A"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688FB248" wp14:editId="40A5FA9D">
                  <wp:extent cx="1295750" cy="1096010"/>
                  <wp:effectExtent l="0" t="0" r="0" b="889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21" cy="110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37645D7F" w14:textId="77777777" w:rsidR="0001492A" w:rsidRPr="00027625" w:rsidRDefault="0001492A" w:rsidP="0001492A">
            <w:pPr>
              <w:rPr>
                <w:b/>
                <w:bCs/>
                <w:sz w:val="22"/>
                <w:szCs w:val="22"/>
              </w:rPr>
            </w:pPr>
            <w:r w:rsidRPr="00027625">
              <w:rPr>
                <w:b/>
                <w:bCs/>
                <w:sz w:val="22"/>
                <w:szCs w:val="22"/>
              </w:rPr>
              <w:t>Schritt Nr. 6</w:t>
            </w:r>
          </w:p>
          <w:p w14:paraId="20639C5E" w14:textId="77777777" w:rsidR="0001492A" w:rsidRPr="00027625" w:rsidRDefault="0001492A" w:rsidP="0001492A">
            <w:pPr>
              <w:jc w:val="both"/>
              <w:rPr>
                <w:sz w:val="22"/>
                <w:szCs w:val="22"/>
              </w:rPr>
            </w:pPr>
            <w:r w:rsidRPr="00027625">
              <w:rPr>
                <w:sz w:val="22"/>
                <w:szCs w:val="22"/>
              </w:rPr>
              <w:t>Es ist wichtig, dass das Desinfektionsmittel bis zum Trocknen eingerieben wird. Denn Sie sollten </w:t>
            </w:r>
            <w:r w:rsidRPr="00027625">
              <w:rPr>
                <w:b/>
                <w:bCs/>
                <w:sz w:val="22"/>
                <w:szCs w:val="22"/>
              </w:rPr>
              <w:t>mit feuchten Händen keine Einweghandschuhe überziehen</w:t>
            </w:r>
            <w:r w:rsidRPr="00027625">
              <w:rPr>
                <w:sz w:val="22"/>
                <w:szCs w:val="22"/>
              </w:rPr>
              <w:t>. Ebenso wenig sollten Sie Ihre Hände nach der chirurgischen Händedesinfektion mit einem Handtuch abtrocknen. Sobald Ihre Hände dann trocken sind, können Sie Ihre </w:t>
            </w:r>
            <w:r w:rsidRPr="00A229D1">
              <w:rPr>
                <w:sz w:val="22"/>
                <w:szCs w:val="22"/>
              </w:rPr>
              <w:t>Einmalhandschuhe</w:t>
            </w:r>
            <w:r w:rsidRPr="00027625">
              <w:rPr>
                <w:sz w:val="22"/>
                <w:szCs w:val="22"/>
              </w:rPr>
              <w:t> anziehen.</w:t>
            </w:r>
          </w:p>
          <w:p w14:paraId="6A011E1F" w14:textId="77777777" w:rsidR="0001492A" w:rsidRPr="00027625" w:rsidRDefault="0001492A" w:rsidP="008D7D78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07C18CB2" w14:textId="5487FEAB" w:rsidR="009F7209" w:rsidRPr="00027625" w:rsidRDefault="009F7209" w:rsidP="009F7209">
      <w:pPr>
        <w:rPr>
          <w:b/>
          <w:bCs/>
          <w:sz w:val="22"/>
          <w:szCs w:val="22"/>
        </w:rPr>
      </w:pPr>
    </w:p>
    <w:p w14:paraId="6A9180D6" w14:textId="77777777" w:rsidR="002E168E" w:rsidRPr="002E168E" w:rsidRDefault="002E168E" w:rsidP="002E168E">
      <w:pPr>
        <w:rPr>
          <w:b/>
          <w:bCs/>
          <w:sz w:val="22"/>
          <w:szCs w:val="22"/>
        </w:rPr>
      </w:pPr>
      <w:r w:rsidRPr="002E168E">
        <w:rPr>
          <w:b/>
          <w:bCs/>
          <w:sz w:val="22"/>
          <w:szCs w:val="22"/>
          <w:highlight w:val="yellow"/>
        </w:rPr>
        <w:t>Voraussetzungen für erfolgreiches Chirurgisches Händewaschen und Desinfektion</w:t>
      </w:r>
    </w:p>
    <w:p w14:paraId="7319BAC4" w14:textId="77777777" w:rsidR="002E168E" w:rsidRDefault="002E168E" w:rsidP="002E168E">
      <w:pPr>
        <w:rPr>
          <w:b/>
          <w:bCs/>
          <w:sz w:val="22"/>
          <w:szCs w:val="22"/>
        </w:rPr>
      </w:pPr>
    </w:p>
    <w:p w14:paraId="6B088BCC" w14:textId="39404EBF" w:rsidR="002E168E" w:rsidRPr="002E168E" w:rsidRDefault="002E168E" w:rsidP="002E168E">
      <w:pPr>
        <w:rPr>
          <w:sz w:val="22"/>
          <w:szCs w:val="22"/>
        </w:rPr>
      </w:pPr>
      <w:r w:rsidRPr="002E168E">
        <w:rPr>
          <w:sz w:val="22"/>
          <w:szCs w:val="22"/>
        </w:rPr>
        <w:t>Damit chirurgisches Händewaschen und Desinfektion gelingen, müssen einige Bedingungen erfüllt sein:</w:t>
      </w:r>
    </w:p>
    <w:p w14:paraId="41E80D31" w14:textId="77777777" w:rsidR="002E168E" w:rsidRPr="002E168E" w:rsidRDefault="002E168E" w:rsidP="002E168E">
      <w:pPr>
        <w:rPr>
          <w:sz w:val="22"/>
          <w:szCs w:val="22"/>
        </w:rPr>
      </w:pPr>
    </w:p>
    <w:p w14:paraId="7E4EE2D8" w14:textId="77777777" w:rsidR="002E168E" w:rsidRPr="002E168E" w:rsidRDefault="002E168E" w:rsidP="002E168E">
      <w:pPr>
        <w:pStyle w:val="Listenabsatz"/>
        <w:numPr>
          <w:ilvl w:val="0"/>
          <w:numId w:val="11"/>
        </w:numPr>
        <w:rPr>
          <w:sz w:val="22"/>
          <w:szCs w:val="22"/>
        </w:rPr>
      </w:pPr>
      <w:r w:rsidRPr="002E168E">
        <w:rPr>
          <w:sz w:val="22"/>
          <w:szCs w:val="22"/>
        </w:rPr>
        <w:t>die Fingernägel müssen kurz und rund geschnitten sein, um Verschmutzungen von vornherein entgegenzuwirken;</w:t>
      </w:r>
    </w:p>
    <w:p w14:paraId="336174B3" w14:textId="77777777" w:rsidR="002E168E" w:rsidRPr="002E168E" w:rsidRDefault="002E168E" w:rsidP="002E168E">
      <w:pPr>
        <w:pStyle w:val="Listenabsatz"/>
        <w:numPr>
          <w:ilvl w:val="0"/>
          <w:numId w:val="11"/>
        </w:numPr>
        <w:rPr>
          <w:sz w:val="22"/>
          <w:szCs w:val="22"/>
        </w:rPr>
      </w:pPr>
      <w:r w:rsidRPr="002E168E">
        <w:rPr>
          <w:sz w:val="22"/>
          <w:szCs w:val="22"/>
        </w:rPr>
        <w:t>kein Nagellack und keine künstlichen Fingernägel;</w:t>
      </w:r>
    </w:p>
    <w:p w14:paraId="3CC6D729" w14:textId="77777777" w:rsidR="002E168E" w:rsidRPr="002E168E" w:rsidRDefault="002E168E" w:rsidP="002E168E">
      <w:pPr>
        <w:pStyle w:val="Listenabsatz"/>
        <w:numPr>
          <w:ilvl w:val="0"/>
          <w:numId w:val="11"/>
        </w:numPr>
        <w:rPr>
          <w:sz w:val="22"/>
          <w:szCs w:val="22"/>
        </w:rPr>
      </w:pPr>
      <w:r w:rsidRPr="002E168E">
        <w:rPr>
          <w:sz w:val="22"/>
          <w:szCs w:val="22"/>
        </w:rPr>
        <w:t>es dürfen keine Nagelentzündungen oder -verletzungen vorliegen;</w:t>
      </w:r>
    </w:p>
    <w:p w14:paraId="33391B75" w14:textId="77777777" w:rsidR="002E168E" w:rsidRPr="002E168E" w:rsidRDefault="002E168E" w:rsidP="002E168E">
      <w:pPr>
        <w:pStyle w:val="Listenabsatz"/>
        <w:numPr>
          <w:ilvl w:val="0"/>
          <w:numId w:val="11"/>
        </w:numPr>
        <w:rPr>
          <w:sz w:val="22"/>
          <w:szCs w:val="22"/>
        </w:rPr>
      </w:pPr>
      <w:r w:rsidRPr="002E168E">
        <w:rPr>
          <w:sz w:val="22"/>
          <w:szCs w:val="22"/>
        </w:rPr>
        <w:t>Ringe, Uhren und Schmuck im Wasch- und Desinfektionsbereich müssen entfernt sein;</w:t>
      </w:r>
    </w:p>
    <w:p w14:paraId="30DF2FFF" w14:textId="77777777" w:rsidR="002E168E" w:rsidRPr="002E168E" w:rsidRDefault="002E168E" w:rsidP="002E168E">
      <w:pPr>
        <w:pStyle w:val="Listenabsatz"/>
        <w:numPr>
          <w:ilvl w:val="0"/>
          <w:numId w:val="11"/>
        </w:numPr>
        <w:rPr>
          <w:sz w:val="22"/>
          <w:szCs w:val="22"/>
        </w:rPr>
      </w:pPr>
      <w:r w:rsidRPr="002E168E">
        <w:rPr>
          <w:sz w:val="22"/>
          <w:szCs w:val="22"/>
        </w:rPr>
        <w:t>Bürsten ist möglichst zu vermeiden, es kommt allenfalls zur Reinigung von Nägeln in Betracht. Zu diesem Zweck sollte eine weiche, thermisch desinfizierte Kunststoffbürste benutzt werden;</w:t>
      </w:r>
    </w:p>
    <w:p w14:paraId="7D4110F7" w14:textId="77777777" w:rsidR="002E168E" w:rsidRPr="002E168E" w:rsidRDefault="002E168E" w:rsidP="002E168E">
      <w:pPr>
        <w:pStyle w:val="Listenabsatz"/>
        <w:numPr>
          <w:ilvl w:val="0"/>
          <w:numId w:val="11"/>
        </w:numPr>
        <w:rPr>
          <w:sz w:val="22"/>
          <w:szCs w:val="22"/>
        </w:rPr>
      </w:pPr>
      <w:r w:rsidRPr="002E168E">
        <w:rPr>
          <w:sz w:val="22"/>
          <w:szCs w:val="22"/>
        </w:rPr>
        <w:t>Armaturen und Spender im Waschraum dürfen nicht mit der Hand bedient werden, sonst wird der Reinigungs- und Desinfektionseffekt konterkariert. Dazu gibt es zum Beispiel Bügel an Spendern, die mit Ellenbogen bedient werden können;</w:t>
      </w:r>
    </w:p>
    <w:p w14:paraId="26213D42" w14:textId="4434D0F0" w:rsidR="009F7209" w:rsidRPr="002E168E" w:rsidRDefault="002E168E" w:rsidP="002E168E">
      <w:pPr>
        <w:pStyle w:val="Listenabsatz"/>
        <w:numPr>
          <w:ilvl w:val="0"/>
          <w:numId w:val="11"/>
        </w:numPr>
        <w:rPr>
          <w:sz w:val="22"/>
          <w:szCs w:val="22"/>
        </w:rPr>
      </w:pPr>
      <w:r w:rsidRPr="002E168E">
        <w:rPr>
          <w:sz w:val="22"/>
          <w:szCs w:val="22"/>
        </w:rPr>
        <w:t>auch eine gute "Wasch-Infrastruktur" gehört zu den Bedingungen: ein Waschplatz mit einem kontaktlos bedienbaren Wasserhahn, mit Bügeln bedienbare Spender für Waschlotionen und Desinfektionsmittel, ein Handtuchspender.</w:t>
      </w:r>
    </w:p>
    <w:p w14:paraId="6437E2FE" w14:textId="06465DC5" w:rsidR="009F7209" w:rsidRPr="00027625" w:rsidRDefault="009F7209" w:rsidP="009F7209">
      <w:pPr>
        <w:rPr>
          <w:b/>
          <w:bCs/>
          <w:sz w:val="22"/>
          <w:szCs w:val="22"/>
        </w:rPr>
      </w:pPr>
    </w:p>
    <w:p w14:paraId="59A70B57" w14:textId="77777777" w:rsidR="009F7209" w:rsidRDefault="009F7209" w:rsidP="009F7209">
      <w:pPr>
        <w:rPr>
          <w:b/>
          <w:bCs/>
          <w:sz w:val="22"/>
          <w:szCs w:val="22"/>
        </w:rPr>
      </w:pPr>
    </w:p>
    <w:p w14:paraId="786AEE81" w14:textId="59B8168F" w:rsidR="009F7209" w:rsidRPr="00027625" w:rsidRDefault="009F7209" w:rsidP="009F7209">
      <w:pPr>
        <w:rPr>
          <w:b/>
          <w:bCs/>
          <w:sz w:val="22"/>
          <w:szCs w:val="22"/>
        </w:rPr>
      </w:pPr>
    </w:p>
    <w:p w14:paraId="40240858" w14:textId="77777777" w:rsidR="009F7209" w:rsidRDefault="009F7209" w:rsidP="009F7209">
      <w:pPr>
        <w:rPr>
          <w:b/>
          <w:bCs/>
          <w:sz w:val="22"/>
          <w:szCs w:val="22"/>
        </w:rPr>
      </w:pPr>
    </w:p>
    <w:p w14:paraId="4160E811" w14:textId="404CB492" w:rsidR="009F7209" w:rsidRPr="00027625" w:rsidRDefault="009F7209" w:rsidP="009F7209">
      <w:pPr>
        <w:rPr>
          <w:b/>
          <w:bCs/>
          <w:sz w:val="22"/>
          <w:szCs w:val="22"/>
        </w:rPr>
      </w:pPr>
    </w:p>
    <w:p w14:paraId="2ED7F249" w14:textId="77777777" w:rsidR="009F7209" w:rsidRDefault="009F7209" w:rsidP="009F7209">
      <w:pPr>
        <w:ind w:left="720"/>
        <w:rPr>
          <w:b/>
          <w:bCs/>
          <w:sz w:val="22"/>
          <w:szCs w:val="22"/>
        </w:rPr>
      </w:pPr>
    </w:p>
    <w:p w14:paraId="2D76A3BA" w14:textId="5EF6E219" w:rsidR="009F7209" w:rsidRPr="00027625" w:rsidRDefault="009F7209" w:rsidP="009F7209">
      <w:pPr>
        <w:rPr>
          <w:b/>
          <w:bCs/>
          <w:sz w:val="22"/>
          <w:szCs w:val="22"/>
        </w:rPr>
      </w:pPr>
    </w:p>
    <w:p w14:paraId="120D1463" w14:textId="77777777" w:rsidR="009F7209" w:rsidRDefault="009F7209" w:rsidP="009F7209">
      <w:pPr>
        <w:rPr>
          <w:b/>
          <w:bCs/>
          <w:sz w:val="22"/>
          <w:szCs w:val="22"/>
        </w:rPr>
      </w:pPr>
    </w:p>
    <w:p w14:paraId="1AD3CDE5" w14:textId="2E932B75" w:rsidR="009F7209" w:rsidRPr="00027625" w:rsidRDefault="009F7209" w:rsidP="009F7209">
      <w:pPr>
        <w:rPr>
          <w:b/>
          <w:bCs/>
          <w:sz w:val="22"/>
          <w:szCs w:val="22"/>
        </w:rPr>
      </w:pPr>
    </w:p>
    <w:p w14:paraId="20C4DC1B" w14:textId="3F851B51" w:rsidR="008540C2" w:rsidRPr="009F7209" w:rsidRDefault="008540C2" w:rsidP="009F7209"/>
    <w:sectPr w:rsidR="008540C2" w:rsidRPr="009F7209" w:rsidSect="002E168E">
      <w:footerReference w:type="default" r:id="rId13"/>
      <w:pgSz w:w="11906" w:h="16838" w:code="9"/>
      <w:pgMar w:top="1134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A1719" w14:textId="77777777" w:rsidR="006014BC" w:rsidRDefault="006014BC" w:rsidP="006E77A1">
      <w:r>
        <w:separator/>
      </w:r>
    </w:p>
  </w:endnote>
  <w:endnote w:type="continuationSeparator" w:id="0">
    <w:p w14:paraId="6728553D" w14:textId="77777777" w:rsidR="006014BC" w:rsidRDefault="006014BC" w:rsidP="006E7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0"/>
    <w:family w:val="auto"/>
    <w:pitch w:val="variable"/>
  </w:font>
  <w:font w:name="StarSymbol">
    <w:altName w:val="Segoe UI Symbol"/>
    <w:charset w:val="02"/>
    <w:family w:val="auto"/>
    <w:pitch w:val="default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hit Hindi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54A9" w14:textId="7B6DEFFA" w:rsidR="006E77A1" w:rsidRDefault="006E77A1">
    <w:pPr>
      <w:pStyle w:val="Fuzeile"/>
    </w:pPr>
    <w:r w:rsidRPr="006E77A1">
      <w:rPr>
        <w:b/>
        <w:bCs/>
        <w:color w:val="C00000"/>
      </w:rPr>
      <w:t>IMS</w:t>
    </w:r>
    <w:r>
      <w:t xml:space="preserve"> Services                  </w:t>
    </w:r>
    <w:hyperlink r:id="rId1" w:history="1">
      <w:r w:rsidRPr="00766580">
        <w:rPr>
          <w:rStyle w:val="Hyperlink"/>
        </w:rPr>
        <w:t>www.imsservices.biz</w:t>
      </w:r>
    </w:hyperlink>
    <w:r>
      <w:t xml:space="preserve">                  </w:t>
    </w:r>
    <w:hyperlink r:id="rId2" w:history="1">
      <w:r w:rsidRPr="00766580">
        <w:rPr>
          <w:rStyle w:val="Hyperlink"/>
        </w:rPr>
        <w:t>info@imsservices.biz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7E34A" w14:textId="77777777" w:rsidR="006014BC" w:rsidRDefault="006014BC" w:rsidP="006E77A1">
      <w:r>
        <w:separator/>
      </w:r>
    </w:p>
  </w:footnote>
  <w:footnote w:type="continuationSeparator" w:id="0">
    <w:p w14:paraId="55AB80AF" w14:textId="77777777" w:rsidR="006014BC" w:rsidRDefault="006014BC" w:rsidP="006E77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08D5"/>
    <w:multiLevelType w:val="hybridMultilevel"/>
    <w:tmpl w:val="E340BF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95C5D"/>
    <w:multiLevelType w:val="hybridMultilevel"/>
    <w:tmpl w:val="2A764D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949B4"/>
    <w:multiLevelType w:val="hybridMultilevel"/>
    <w:tmpl w:val="5FC21F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E0800"/>
    <w:multiLevelType w:val="hybridMultilevel"/>
    <w:tmpl w:val="3A3205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C36DC"/>
    <w:multiLevelType w:val="hybridMultilevel"/>
    <w:tmpl w:val="C81C55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A5446"/>
    <w:multiLevelType w:val="multilevel"/>
    <w:tmpl w:val="A2284996"/>
    <w:lvl w:ilvl="0">
      <w:start w:val="1"/>
      <w:numFmt w:val="decimal"/>
      <w:lvlText w:val="(%1)"/>
      <w:lvlJc w:val="left"/>
      <w:pPr>
        <w:ind w:left="397" w:hanging="397"/>
      </w:pPr>
      <w:rPr>
        <w:rFonts w:ascii="Arial" w:eastAsia="Droid Sans Fallback" w:hAnsi="Arial" w:cs="Arial"/>
      </w:rPr>
    </w:lvl>
    <w:lvl w:ilvl="1">
      <w:numFmt w:val="bullet"/>
      <w:lvlText w:val="◦"/>
      <w:lvlJc w:val="left"/>
      <w:pPr>
        <w:ind w:left="850" w:hanging="283"/>
      </w:pPr>
      <w:rPr>
        <w:rFonts w:ascii="StarSymbol" w:eastAsia="OpenSymbol" w:hAnsi="StarSymbol" w:cs="OpenSymbol"/>
        <w:shd w:val="clear" w:color="auto" w:fill="auto"/>
      </w:rPr>
    </w:lvl>
    <w:lvl w:ilvl="2">
      <w:start w:val="1"/>
      <w:numFmt w:val="decimal"/>
      <w:suff w:val="space"/>
      <w:lvlText w:val="%3."/>
      <w:lvlJc w:val="left"/>
    </w:lvl>
    <w:lvl w:ilvl="3">
      <w:start w:val="1"/>
      <w:numFmt w:val="decimal"/>
      <w:suff w:val="space"/>
      <w:lvlText w:val="%4."/>
      <w:lvlJc w:val="left"/>
    </w:lvl>
    <w:lvl w:ilvl="4">
      <w:start w:val="1"/>
      <w:numFmt w:val="decimal"/>
      <w:suff w:val="space"/>
      <w:lvlText w:val="%5."/>
      <w:lvlJc w:val="left"/>
    </w:lvl>
    <w:lvl w:ilvl="5">
      <w:start w:val="1"/>
      <w:numFmt w:val="decimal"/>
      <w:suff w:val="space"/>
      <w:lvlText w:val="%6."/>
      <w:lvlJc w:val="left"/>
    </w:lvl>
    <w:lvl w:ilvl="6">
      <w:start w:val="1"/>
      <w:numFmt w:val="decimal"/>
      <w:suff w:val="space"/>
      <w:lvlText w:val="%7."/>
      <w:lvlJc w:val="left"/>
    </w:lvl>
    <w:lvl w:ilvl="7">
      <w:start w:val="1"/>
      <w:numFmt w:val="decimal"/>
      <w:suff w:val="space"/>
      <w:lvlText w:val="%8."/>
      <w:lvlJc w:val="left"/>
    </w:lvl>
    <w:lvl w:ilvl="8">
      <w:start w:val="1"/>
      <w:numFmt w:val="decimal"/>
      <w:suff w:val="space"/>
      <w:lvlText w:val="%9."/>
      <w:lvlJc w:val="left"/>
    </w:lvl>
  </w:abstractNum>
  <w:abstractNum w:abstractNumId="6" w15:restartNumberingAfterBreak="0">
    <w:nsid w:val="5E396FEE"/>
    <w:multiLevelType w:val="hybridMultilevel"/>
    <w:tmpl w:val="A28C4B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76D66"/>
    <w:multiLevelType w:val="hybridMultilevel"/>
    <w:tmpl w:val="497C7B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879E1"/>
    <w:multiLevelType w:val="hybridMultilevel"/>
    <w:tmpl w:val="ED80FF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D227C"/>
    <w:multiLevelType w:val="hybridMultilevel"/>
    <w:tmpl w:val="29F649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00731"/>
    <w:multiLevelType w:val="hybridMultilevel"/>
    <w:tmpl w:val="25046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8005053">
    <w:abstractNumId w:val="6"/>
  </w:num>
  <w:num w:numId="2" w16cid:durableId="257909389">
    <w:abstractNumId w:val="5"/>
  </w:num>
  <w:num w:numId="3" w16cid:durableId="41371771">
    <w:abstractNumId w:val="3"/>
  </w:num>
  <w:num w:numId="4" w16cid:durableId="1602834753">
    <w:abstractNumId w:val="8"/>
  </w:num>
  <w:num w:numId="5" w16cid:durableId="494952803">
    <w:abstractNumId w:val="4"/>
  </w:num>
  <w:num w:numId="6" w16cid:durableId="1600018470">
    <w:abstractNumId w:val="9"/>
  </w:num>
  <w:num w:numId="7" w16cid:durableId="1651060106">
    <w:abstractNumId w:val="1"/>
  </w:num>
  <w:num w:numId="8" w16cid:durableId="1067269674">
    <w:abstractNumId w:val="2"/>
  </w:num>
  <w:num w:numId="9" w16cid:durableId="246311070">
    <w:abstractNumId w:val="10"/>
  </w:num>
  <w:num w:numId="10" w16cid:durableId="1044595188">
    <w:abstractNumId w:val="7"/>
  </w:num>
  <w:num w:numId="11" w16cid:durableId="1464074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BD4"/>
    <w:rsid w:val="0001492A"/>
    <w:rsid w:val="00061D0F"/>
    <w:rsid w:val="00094CEF"/>
    <w:rsid w:val="000A4DF4"/>
    <w:rsid w:val="002D17C0"/>
    <w:rsid w:val="002E168E"/>
    <w:rsid w:val="00365897"/>
    <w:rsid w:val="004D49FE"/>
    <w:rsid w:val="004E3C72"/>
    <w:rsid w:val="00553BD4"/>
    <w:rsid w:val="0057587E"/>
    <w:rsid w:val="006014BC"/>
    <w:rsid w:val="006721C3"/>
    <w:rsid w:val="006E77A1"/>
    <w:rsid w:val="00727B47"/>
    <w:rsid w:val="00755F24"/>
    <w:rsid w:val="008323FD"/>
    <w:rsid w:val="008540C2"/>
    <w:rsid w:val="008D7D78"/>
    <w:rsid w:val="00997732"/>
    <w:rsid w:val="009F7209"/>
    <w:rsid w:val="00AD2E45"/>
    <w:rsid w:val="00B3451A"/>
    <w:rsid w:val="00C56F55"/>
    <w:rsid w:val="00CB74F4"/>
    <w:rsid w:val="00DC0C50"/>
    <w:rsid w:val="00DF064A"/>
    <w:rsid w:val="00E74A6A"/>
    <w:rsid w:val="00EA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39493"/>
  <w15:chartTrackingRefBased/>
  <w15:docId w15:val="{91A7EB1F-B0E8-47E7-BEA4-86014BE6D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553BD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roid Sans Fallback" w:hAnsi="Arial" w:cs="Lohit Hindi"/>
      <w:kern w:val="3"/>
      <w:sz w:val="24"/>
      <w:szCs w:val="24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leContents">
    <w:name w:val="Table Contents"/>
    <w:basedOn w:val="Standard"/>
    <w:rsid w:val="00553BD4"/>
    <w:pPr>
      <w:suppressLineNumbers/>
      <w:autoSpaceDE w:val="0"/>
    </w:pPr>
    <w:rPr>
      <w:rFonts w:cs="Arial"/>
      <w:sz w:val="22"/>
      <w:lang w:eastAsia="en-US"/>
    </w:rPr>
  </w:style>
  <w:style w:type="table" w:styleId="Tabellenraster">
    <w:name w:val="Table Grid"/>
    <w:basedOn w:val="NormaleTabelle"/>
    <w:uiPriority w:val="39"/>
    <w:rsid w:val="00553BD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roid Sans Fallback" w:hAnsi="Arial" w:cs="Lohit Hindi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Standard"/>
    <w:rsid w:val="00DC0C50"/>
    <w:pPr>
      <w:spacing w:after="120"/>
    </w:pPr>
  </w:style>
  <w:style w:type="paragraph" w:styleId="Listenabsatz">
    <w:name w:val="List Paragraph"/>
    <w:basedOn w:val="Standard"/>
    <w:rsid w:val="00DC0C50"/>
    <w:pPr>
      <w:ind w:left="720"/>
    </w:pPr>
  </w:style>
  <w:style w:type="paragraph" w:styleId="Kopfzeile">
    <w:name w:val="header"/>
    <w:basedOn w:val="Standard"/>
    <w:link w:val="KopfzeileZchn"/>
    <w:uiPriority w:val="99"/>
    <w:unhideWhenUsed/>
    <w:rsid w:val="006E77A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6E77A1"/>
    <w:rPr>
      <w:rFonts w:ascii="Arial" w:eastAsia="Droid Sans Fallback" w:hAnsi="Arial" w:cs="Mangal"/>
      <w:kern w:val="3"/>
      <w:sz w:val="24"/>
      <w:szCs w:val="21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6E77A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6E77A1"/>
    <w:rPr>
      <w:rFonts w:ascii="Arial" w:eastAsia="Droid Sans Fallback" w:hAnsi="Arial" w:cs="Mangal"/>
      <w:kern w:val="3"/>
      <w:sz w:val="24"/>
      <w:szCs w:val="21"/>
      <w:lang w:eastAsia="zh-CN" w:bidi="hi-IN"/>
    </w:rPr>
  </w:style>
  <w:style w:type="character" w:styleId="Hyperlink">
    <w:name w:val="Hyperlink"/>
    <w:basedOn w:val="Absatz-Standardschriftart"/>
    <w:uiPriority w:val="99"/>
    <w:unhideWhenUsed/>
    <w:rsid w:val="006E77A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77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imsservices.biz" TargetMode="External"/><Relationship Id="rId1" Type="http://schemas.openxmlformats.org/officeDocument/2006/relationships/hyperlink" Target="http://www.imsservices.biz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Seitz</dc:creator>
  <cp:keywords/>
  <dc:description/>
  <cp:lastModifiedBy>Joachim Seitz</cp:lastModifiedBy>
  <cp:revision>4</cp:revision>
  <dcterms:created xsi:type="dcterms:W3CDTF">2022-09-12T11:27:00Z</dcterms:created>
  <dcterms:modified xsi:type="dcterms:W3CDTF">2022-09-12T11:51:00Z</dcterms:modified>
</cp:coreProperties>
</file>