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74"/>
        <w:gridCol w:w="5329"/>
        <w:gridCol w:w="1135"/>
      </w:tblGrid>
      <w:tr w:rsidR="00794FF4" w:rsidRPr="00794FF4" w:rsidTr="009C6792">
        <w:tc>
          <w:tcPr>
            <w:tcW w:w="317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94FF4" w:rsidRPr="00794FF4" w:rsidRDefault="00794FF4" w:rsidP="00794FF4">
            <w:pPr>
              <w:suppressLineNumbers/>
              <w:autoSpaceDE w:val="0"/>
              <w:jc w:val="center"/>
              <w:rPr>
                <w:rFonts w:cs="Arial"/>
                <w:sz w:val="22"/>
                <w:szCs w:val="22"/>
                <w:lang w:eastAsia="en-US"/>
              </w:rPr>
            </w:pPr>
            <w:r w:rsidRPr="00794FF4">
              <w:rPr>
                <w:rFonts w:cs="Arial"/>
                <w:b/>
                <w:color w:val="C00000"/>
                <w:sz w:val="22"/>
                <w:szCs w:val="22"/>
                <w:lang w:eastAsia="en-US"/>
              </w:rPr>
              <w:t>IMS</w:t>
            </w:r>
            <w:r w:rsidRPr="00794FF4">
              <w:rPr>
                <w:rFonts w:cs="Arial"/>
                <w:b/>
                <w:sz w:val="22"/>
                <w:szCs w:val="22"/>
                <w:lang w:eastAsia="en-US"/>
              </w:rPr>
              <w:t xml:space="preserve"> Services Vorlage</w:t>
            </w:r>
          </w:p>
        </w:tc>
        <w:tc>
          <w:tcPr>
            <w:tcW w:w="64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4FF4" w:rsidRPr="00794FF4" w:rsidRDefault="00794FF4" w:rsidP="00794FF4">
            <w:pPr>
              <w:suppressLineNumbers/>
              <w:autoSpaceDE w:val="0"/>
              <w:jc w:val="right"/>
              <w:rPr>
                <w:rFonts w:cs="Arial"/>
                <w:b/>
                <w:sz w:val="22"/>
                <w:szCs w:val="22"/>
                <w:shd w:val="clear" w:color="auto" w:fill="FFFFFF" w:themeFill="background1"/>
                <w:lang w:eastAsia="en-US"/>
              </w:rPr>
            </w:pPr>
            <w:r w:rsidRPr="00794FF4">
              <w:rPr>
                <w:rFonts w:cs="Arial"/>
                <w:b/>
                <w:sz w:val="22"/>
                <w:szCs w:val="22"/>
                <w:shd w:val="clear" w:color="auto" w:fill="FFFFFF" w:themeFill="background1"/>
                <w:lang w:eastAsia="en-US"/>
              </w:rPr>
              <w:t xml:space="preserve">Hygieneorganisation Arztpraxen </w:t>
            </w:r>
          </w:p>
          <w:p w:rsidR="00794FF4" w:rsidRPr="00794FF4" w:rsidRDefault="00794FF4" w:rsidP="00794FF4">
            <w:pPr>
              <w:suppressLineNumbers/>
              <w:autoSpaceDE w:val="0"/>
              <w:jc w:val="right"/>
              <w:rPr>
                <w:rFonts w:cs="Arial"/>
                <w:b/>
                <w:sz w:val="22"/>
                <w:szCs w:val="22"/>
                <w:shd w:val="clear" w:color="auto" w:fill="FFFFFF" w:themeFill="background1"/>
                <w:lang w:eastAsia="en-US"/>
              </w:rPr>
            </w:pPr>
          </w:p>
          <w:p w:rsidR="00794FF4" w:rsidRPr="00794FF4" w:rsidRDefault="00794FF4" w:rsidP="00794FF4">
            <w:pPr>
              <w:suppressLineNumbers/>
              <w:autoSpaceDE w:val="0"/>
              <w:jc w:val="right"/>
              <w:rPr>
                <w:rFonts w:cs="Arial"/>
                <w:b/>
                <w:color w:val="FFFF00"/>
                <w:sz w:val="22"/>
                <w:szCs w:val="22"/>
                <w:shd w:val="clear" w:color="auto" w:fill="FF0000"/>
                <w:lang w:eastAsia="en-US"/>
              </w:rPr>
            </w:pPr>
            <w:r w:rsidRPr="00794FF4">
              <w:rPr>
                <w:rFonts w:cs="Arial"/>
                <w:b/>
                <w:sz w:val="22"/>
                <w:szCs w:val="22"/>
                <w:shd w:val="clear" w:color="auto" w:fill="FFFFFF" w:themeFill="background1"/>
                <w:lang w:eastAsia="en-US"/>
              </w:rPr>
              <w:t>Ordner 1 Register 32</w:t>
            </w:r>
          </w:p>
        </w:tc>
      </w:tr>
      <w:tr w:rsidR="00794FF4" w:rsidRPr="00794FF4" w:rsidTr="009C6792">
        <w:trPr>
          <w:trHeight w:val="348"/>
        </w:trPr>
        <w:tc>
          <w:tcPr>
            <w:tcW w:w="31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94FF4" w:rsidRPr="00794FF4" w:rsidRDefault="00794FF4" w:rsidP="00794FF4"/>
        </w:tc>
        <w:tc>
          <w:tcPr>
            <w:tcW w:w="53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94FF4" w:rsidRPr="00794FF4" w:rsidRDefault="00794FF4" w:rsidP="00794FF4">
            <w:pPr>
              <w:suppressLineNumbers/>
              <w:autoSpaceDE w:val="0"/>
              <w:jc w:val="center"/>
              <w:rPr>
                <w:rFonts w:cs="Arial"/>
                <w:sz w:val="22"/>
                <w:szCs w:val="22"/>
                <w:lang w:eastAsia="en-US"/>
              </w:rPr>
            </w:pPr>
            <w:r w:rsidRPr="00794FF4">
              <w:rPr>
                <w:rFonts w:cs="Arial"/>
                <w:sz w:val="22"/>
                <w:szCs w:val="22"/>
                <w:lang w:eastAsia="en-US"/>
              </w:rPr>
              <w:t>Hygieneorganisation</w:t>
            </w:r>
          </w:p>
        </w:tc>
        <w:tc>
          <w:tcPr>
            <w:tcW w:w="11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94FF4" w:rsidRPr="00794FF4" w:rsidRDefault="00794FF4" w:rsidP="00794FF4">
            <w:pPr>
              <w:suppressLineNumbers/>
              <w:autoSpaceDE w:val="0"/>
              <w:jc w:val="center"/>
              <w:rPr>
                <w:rFonts w:cs="Arial"/>
                <w:sz w:val="22"/>
                <w:szCs w:val="22"/>
                <w:lang w:eastAsia="en-US"/>
              </w:rPr>
            </w:pPr>
          </w:p>
        </w:tc>
      </w:tr>
      <w:tr w:rsidR="00794FF4" w:rsidRPr="00794FF4" w:rsidTr="009C6792">
        <w:trPr>
          <w:trHeight w:val="283"/>
        </w:trPr>
        <w:tc>
          <w:tcPr>
            <w:tcW w:w="9638" w:type="dxa"/>
            <w:gridSpan w:val="3"/>
            <w:tcBorders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4FF4" w:rsidRPr="00794FF4" w:rsidRDefault="00794FF4" w:rsidP="00794FF4">
            <w:pPr>
              <w:suppressLineNumbers/>
              <w:autoSpaceDE w:val="0"/>
              <w:rPr>
                <w:rFonts w:cs="Arial"/>
                <w:sz w:val="16"/>
                <w:szCs w:val="16"/>
                <w:lang w:eastAsia="en-US"/>
              </w:rPr>
            </w:pPr>
          </w:p>
        </w:tc>
      </w:tr>
      <w:tr w:rsidR="00794FF4" w:rsidRPr="00794FF4" w:rsidTr="009C6792">
        <w:trPr>
          <w:trHeight w:val="283"/>
        </w:trPr>
        <w:tc>
          <w:tcPr>
            <w:tcW w:w="9638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4FF4" w:rsidRPr="00794FF4" w:rsidRDefault="00794FF4" w:rsidP="00794FF4">
            <w:pPr>
              <w:jc w:val="both"/>
              <w:rPr>
                <w:sz w:val="22"/>
                <w:szCs w:val="22"/>
              </w:rPr>
            </w:pPr>
            <w:r w:rsidRPr="00794FF4">
              <w:rPr>
                <w:sz w:val="22"/>
                <w:szCs w:val="22"/>
              </w:rPr>
              <w:t>Anlage Auflistung der Aufbereitungsverfahren mit Gebrauchsanweisungen</w:t>
            </w:r>
          </w:p>
        </w:tc>
      </w:tr>
    </w:tbl>
    <w:p w:rsidR="00794FF4" w:rsidRPr="00794FF4" w:rsidRDefault="00794FF4" w:rsidP="00794FF4">
      <w:pPr>
        <w:jc w:val="both"/>
        <w:rPr>
          <w:sz w:val="22"/>
          <w:szCs w:val="22"/>
        </w:rPr>
      </w:pPr>
    </w:p>
    <w:p w:rsidR="00794FF4" w:rsidRPr="00794FF4" w:rsidRDefault="00794FF4" w:rsidP="00794FF4">
      <w:pPr>
        <w:jc w:val="both"/>
        <w:rPr>
          <w:sz w:val="22"/>
          <w:szCs w:val="22"/>
        </w:rPr>
      </w:pPr>
      <w:r w:rsidRPr="00794FF4">
        <w:rPr>
          <w:sz w:val="22"/>
          <w:szCs w:val="22"/>
        </w:rPr>
        <w:t>Inhaltsverzeichnis</w:t>
      </w:r>
    </w:p>
    <w:p w:rsidR="00794FF4" w:rsidRPr="00794FF4" w:rsidRDefault="00794FF4" w:rsidP="00794FF4">
      <w:pPr>
        <w:jc w:val="both"/>
        <w:rPr>
          <w:sz w:val="22"/>
          <w:szCs w:val="22"/>
        </w:rPr>
      </w:pPr>
    </w:p>
    <w:tbl>
      <w:tblPr>
        <w:tblStyle w:val="Tabellenraster6"/>
        <w:tblW w:w="9634" w:type="dxa"/>
        <w:tblLook w:val="04A0" w:firstRow="1" w:lastRow="0" w:firstColumn="1" w:lastColumn="0" w:noHBand="0" w:noVBand="1"/>
      </w:tblPr>
      <w:tblGrid>
        <w:gridCol w:w="1518"/>
        <w:gridCol w:w="8116"/>
      </w:tblGrid>
      <w:tr w:rsidR="00794FF4" w:rsidRPr="00794FF4" w:rsidTr="00794FF4">
        <w:tc>
          <w:tcPr>
            <w:tcW w:w="1518" w:type="dxa"/>
          </w:tcPr>
          <w:p w:rsidR="00794FF4" w:rsidRPr="00794FF4" w:rsidRDefault="00794FF4" w:rsidP="00794FF4">
            <w:pPr>
              <w:jc w:val="center"/>
              <w:rPr>
                <w:b/>
                <w:sz w:val="22"/>
                <w:szCs w:val="22"/>
              </w:rPr>
            </w:pPr>
            <w:r w:rsidRPr="00794FF4">
              <w:rPr>
                <w:b/>
                <w:sz w:val="22"/>
                <w:szCs w:val="22"/>
              </w:rPr>
              <w:t>Nummer</w:t>
            </w:r>
          </w:p>
        </w:tc>
        <w:tc>
          <w:tcPr>
            <w:tcW w:w="8116" w:type="dxa"/>
          </w:tcPr>
          <w:p w:rsidR="00794FF4" w:rsidRPr="00794FF4" w:rsidRDefault="00794FF4" w:rsidP="00794FF4">
            <w:pPr>
              <w:jc w:val="center"/>
              <w:rPr>
                <w:b/>
                <w:sz w:val="22"/>
                <w:szCs w:val="22"/>
              </w:rPr>
            </w:pPr>
            <w:r w:rsidRPr="00794FF4">
              <w:rPr>
                <w:b/>
                <w:sz w:val="22"/>
                <w:szCs w:val="22"/>
              </w:rPr>
              <w:t>Beschreibung</w:t>
            </w:r>
          </w:p>
        </w:tc>
      </w:tr>
      <w:tr w:rsidR="00794FF4" w:rsidRPr="00794FF4" w:rsidTr="00794FF4">
        <w:tc>
          <w:tcPr>
            <w:tcW w:w="1518" w:type="dxa"/>
          </w:tcPr>
          <w:p w:rsidR="00794FF4" w:rsidRPr="00794FF4" w:rsidRDefault="00794FF4" w:rsidP="00794FF4">
            <w:pPr>
              <w:jc w:val="center"/>
              <w:rPr>
                <w:sz w:val="22"/>
                <w:szCs w:val="22"/>
              </w:rPr>
            </w:pPr>
            <w:r w:rsidRPr="00794FF4">
              <w:rPr>
                <w:sz w:val="22"/>
                <w:szCs w:val="22"/>
              </w:rPr>
              <w:t>1</w:t>
            </w:r>
          </w:p>
        </w:tc>
        <w:tc>
          <w:tcPr>
            <w:tcW w:w="8116" w:type="dxa"/>
          </w:tcPr>
          <w:p w:rsidR="00794FF4" w:rsidRPr="00794FF4" w:rsidRDefault="00794FF4" w:rsidP="00794FF4">
            <w:pPr>
              <w:jc w:val="both"/>
              <w:rPr>
                <w:sz w:val="22"/>
                <w:szCs w:val="22"/>
              </w:rPr>
            </w:pPr>
          </w:p>
        </w:tc>
      </w:tr>
      <w:tr w:rsidR="00794FF4" w:rsidRPr="00794FF4" w:rsidTr="00794FF4">
        <w:tc>
          <w:tcPr>
            <w:tcW w:w="1518" w:type="dxa"/>
          </w:tcPr>
          <w:p w:rsidR="00794FF4" w:rsidRPr="00794FF4" w:rsidRDefault="00794FF4" w:rsidP="00794FF4">
            <w:pPr>
              <w:jc w:val="center"/>
              <w:rPr>
                <w:sz w:val="22"/>
                <w:szCs w:val="22"/>
              </w:rPr>
            </w:pPr>
            <w:r w:rsidRPr="00794FF4">
              <w:rPr>
                <w:sz w:val="22"/>
                <w:szCs w:val="22"/>
              </w:rPr>
              <w:t>2</w:t>
            </w:r>
          </w:p>
        </w:tc>
        <w:tc>
          <w:tcPr>
            <w:tcW w:w="8116" w:type="dxa"/>
          </w:tcPr>
          <w:p w:rsidR="00794FF4" w:rsidRPr="00794FF4" w:rsidRDefault="00794FF4" w:rsidP="00794FF4">
            <w:pPr>
              <w:jc w:val="both"/>
              <w:rPr>
                <w:sz w:val="22"/>
                <w:szCs w:val="22"/>
              </w:rPr>
            </w:pPr>
          </w:p>
        </w:tc>
      </w:tr>
      <w:tr w:rsidR="00794FF4" w:rsidRPr="00794FF4" w:rsidTr="00794FF4">
        <w:tc>
          <w:tcPr>
            <w:tcW w:w="1518" w:type="dxa"/>
          </w:tcPr>
          <w:p w:rsidR="00794FF4" w:rsidRPr="00794FF4" w:rsidRDefault="00794FF4" w:rsidP="00794FF4">
            <w:pPr>
              <w:jc w:val="center"/>
              <w:rPr>
                <w:sz w:val="22"/>
                <w:szCs w:val="22"/>
              </w:rPr>
            </w:pPr>
            <w:r w:rsidRPr="00794FF4">
              <w:rPr>
                <w:sz w:val="22"/>
                <w:szCs w:val="22"/>
              </w:rPr>
              <w:t>3</w:t>
            </w:r>
          </w:p>
        </w:tc>
        <w:tc>
          <w:tcPr>
            <w:tcW w:w="8116" w:type="dxa"/>
          </w:tcPr>
          <w:p w:rsidR="00794FF4" w:rsidRPr="00794FF4" w:rsidRDefault="00794FF4" w:rsidP="00794FF4">
            <w:pPr>
              <w:jc w:val="both"/>
              <w:rPr>
                <w:sz w:val="22"/>
                <w:szCs w:val="22"/>
              </w:rPr>
            </w:pPr>
          </w:p>
        </w:tc>
      </w:tr>
      <w:tr w:rsidR="00794FF4" w:rsidRPr="00794FF4" w:rsidTr="00794FF4">
        <w:tc>
          <w:tcPr>
            <w:tcW w:w="1518" w:type="dxa"/>
          </w:tcPr>
          <w:p w:rsidR="00794FF4" w:rsidRPr="00794FF4" w:rsidRDefault="00794FF4" w:rsidP="00794FF4">
            <w:pPr>
              <w:jc w:val="center"/>
              <w:rPr>
                <w:sz w:val="22"/>
                <w:szCs w:val="22"/>
              </w:rPr>
            </w:pPr>
            <w:r w:rsidRPr="00794FF4">
              <w:rPr>
                <w:sz w:val="22"/>
                <w:szCs w:val="22"/>
              </w:rPr>
              <w:t>4</w:t>
            </w:r>
          </w:p>
        </w:tc>
        <w:tc>
          <w:tcPr>
            <w:tcW w:w="8116" w:type="dxa"/>
          </w:tcPr>
          <w:p w:rsidR="00794FF4" w:rsidRPr="00794FF4" w:rsidRDefault="00794FF4" w:rsidP="00794FF4">
            <w:pPr>
              <w:jc w:val="both"/>
              <w:rPr>
                <w:sz w:val="22"/>
                <w:szCs w:val="22"/>
              </w:rPr>
            </w:pPr>
          </w:p>
        </w:tc>
      </w:tr>
      <w:tr w:rsidR="00794FF4" w:rsidRPr="00794FF4" w:rsidTr="00794FF4">
        <w:tc>
          <w:tcPr>
            <w:tcW w:w="1518" w:type="dxa"/>
          </w:tcPr>
          <w:p w:rsidR="00794FF4" w:rsidRPr="00794FF4" w:rsidRDefault="00794FF4" w:rsidP="00794FF4">
            <w:pPr>
              <w:jc w:val="center"/>
              <w:rPr>
                <w:sz w:val="22"/>
                <w:szCs w:val="22"/>
              </w:rPr>
            </w:pPr>
            <w:r w:rsidRPr="00794FF4">
              <w:rPr>
                <w:sz w:val="22"/>
                <w:szCs w:val="22"/>
              </w:rPr>
              <w:t>5</w:t>
            </w:r>
          </w:p>
        </w:tc>
        <w:tc>
          <w:tcPr>
            <w:tcW w:w="8116" w:type="dxa"/>
          </w:tcPr>
          <w:p w:rsidR="00794FF4" w:rsidRPr="00794FF4" w:rsidRDefault="00794FF4" w:rsidP="00794FF4">
            <w:pPr>
              <w:jc w:val="both"/>
              <w:rPr>
                <w:sz w:val="22"/>
                <w:szCs w:val="22"/>
              </w:rPr>
            </w:pPr>
          </w:p>
        </w:tc>
      </w:tr>
      <w:tr w:rsidR="00794FF4" w:rsidRPr="00794FF4" w:rsidTr="00794FF4">
        <w:tc>
          <w:tcPr>
            <w:tcW w:w="1518" w:type="dxa"/>
          </w:tcPr>
          <w:p w:rsidR="00794FF4" w:rsidRPr="00794FF4" w:rsidRDefault="00794FF4" w:rsidP="00794FF4">
            <w:pPr>
              <w:jc w:val="center"/>
              <w:rPr>
                <w:sz w:val="22"/>
                <w:szCs w:val="22"/>
              </w:rPr>
            </w:pPr>
            <w:r w:rsidRPr="00794FF4">
              <w:rPr>
                <w:sz w:val="22"/>
                <w:szCs w:val="22"/>
              </w:rPr>
              <w:t>6</w:t>
            </w:r>
          </w:p>
        </w:tc>
        <w:tc>
          <w:tcPr>
            <w:tcW w:w="8116" w:type="dxa"/>
          </w:tcPr>
          <w:p w:rsidR="00794FF4" w:rsidRPr="00794FF4" w:rsidRDefault="00794FF4" w:rsidP="00794FF4">
            <w:pPr>
              <w:jc w:val="both"/>
              <w:rPr>
                <w:sz w:val="22"/>
                <w:szCs w:val="22"/>
              </w:rPr>
            </w:pPr>
          </w:p>
        </w:tc>
      </w:tr>
      <w:tr w:rsidR="00794FF4" w:rsidRPr="00794FF4" w:rsidTr="00794FF4">
        <w:tc>
          <w:tcPr>
            <w:tcW w:w="1518" w:type="dxa"/>
          </w:tcPr>
          <w:p w:rsidR="00794FF4" w:rsidRPr="00794FF4" w:rsidRDefault="00794FF4" w:rsidP="00794FF4">
            <w:pPr>
              <w:jc w:val="center"/>
              <w:rPr>
                <w:sz w:val="22"/>
                <w:szCs w:val="22"/>
              </w:rPr>
            </w:pPr>
            <w:r w:rsidRPr="00794FF4">
              <w:rPr>
                <w:sz w:val="22"/>
                <w:szCs w:val="22"/>
              </w:rPr>
              <w:t>7</w:t>
            </w:r>
          </w:p>
        </w:tc>
        <w:tc>
          <w:tcPr>
            <w:tcW w:w="8116" w:type="dxa"/>
          </w:tcPr>
          <w:p w:rsidR="00794FF4" w:rsidRPr="00794FF4" w:rsidRDefault="00794FF4" w:rsidP="00794FF4">
            <w:pPr>
              <w:jc w:val="both"/>
              <w:rPr>
                <w:sz w:val="22"/>
                <w:szCs w:val="22"/>
              </w:rPr>
            </w:pPr>
          </w:p>
        </w:tc>
      </w:tr>
      <w:tr w:rsidR="00794FF4" w:rsidRPr="00794FF4" w:rsidTr="00794FF4">
        <w:tc>
          <w:tcPr>
            <w:tcW w:w="1518" w:type="dxa"/>
          </w:tcPr>
          <w:p w:rsidR="00794FF4" w:rsidRPr="00794FF4" w:rsidRDefault="00794FF4" w:rsidP="00794FF4">
            <w:pPr>
              <w:jc w:val="center"/>
              <w:rPr>
                <w:sz w:val="22"/>
                <w:szCs w:val="22"/>
              </w:rPr>
            </w:pPr>
            <w:r w:rsidRPr="00794FF4">
              <w:rPr>
                <w:sz w:val="22"/>
                <w:szCs w:val="22"/>
              </w:rPr>
              <w:t>8</w:t>
            </w:r>
          </w:p>
        </w:tc>
        <w:tc>
          <w:tcPr>
            <w:tcW w:w="8116" w:type="dxa"/>
          </w:tcPr>
          <w:p w:rsidR="00794FF4" w:rsidRPr="00794FF4" w:rsidRDefault="00794FF4" w:rsidP="00794FF4">
            <w:pPr>
              <w:jc w:val="both"/>
              <w:rPr>
                <w:sz w:val="22"/>
                <w:szCs w:val="22"/>
              </w:rPr>
            </w:pPr>
          </w:p>
        </w:tc>
      </w:tr>
      <w:tr w:rsidR="00794FF4" w:rsidRPr="00794FF4" w:rsidTr="00794FF4">
        <w:tc>
          <w:tcPr>
            <w:tcW w:w="1518" w:type="dxa"/>
          </w:tcPr>
          <w:p w:rsidR="00794FF4" w:rsidRPr="00794FF4" w:rsidRDefault="00794FF4" w:rsidP="00794FF4">
            <w:pPr>
              <w:jc w:val="center"/>
              <w:rPr>
                <w:sz w:val="22"/>
                <w:szCs w:val="22"/>
              </w:rPr>
            </w:pPr>
            <w:r w:rsidRPr="00794FF4">
              <w:rPr>
                <w:sz w:val="22"/>
                <w:szCs w:val="22"/>
              </w:rPr>
              <w:t>9</w:t>
            </w:r>
          </w:p>
        </w:tc>
        <w:tc>
          <w:tcPr>
            <w:tcW w:w="8116" w:type="dxa"/>
          </w:tcPr>
          <w:p w:rsidR="00794FF4" w:rsidRPr="00794FF4" w:rsidRDefault="00794FF4" w:rsidP="00794FF4">
            <w:pPr>
              <w:jc w:val="both"/>
              <w:rPr>
                <w:sz w:val="22"/>
                <w:szCs w:val="22"/>
              </w:rPr>
            </w:pPr>
          </w:p>
        </w:tc>
      </w:tr>
      <w:tr w:rsidR="00794FF4" w:rsidRPr="00794FF4" w:rsidTr="00794FF4">
        <w:tc>
          <w:tcPr>
            <w:tcW w:w="1518" w:type="dxa"/>
          </w:tcPr>
          <w:p w:rsidR="00794FF4" w:rsidRPr="00794FF4" w:rsidRDefault="00794FF4" w:rsidP="00794FF4">
            <w:pPr>
              <w:jc w:val="center"/>
              <w:rPr>
                <w:sz w:val="22"/>
                <w:szCs w:val="22"/>
              </w:rPr>
            </w:pPr>
            <w:r w:rsidRPr="00794FF4">
              <w:rPr>
                <w:sz w:val="22"/>
                <w:szCs w:val="22"/>
              </w:rPr>
              <w:t>10</w:t>
            </w:r>
          </w:p>
        </w:tc>
        <w:tc>
          <w:tcPr>
            <w:tcW w:w="8116" w:type="dxa"/>
          </w:tcPr>
          <w:p w:rsidR="00794FF4" w:rsidRPr="00794FF4" w:rsidRDefault="00794FF4" w:rsidP="00794FF4">
            <w:pPr>
              <w:jc w:val="both"/>
              <w:rPr>
                <w:sz w:val="22"/>
                <w:szCs w:val="22"/>
              </w:rPr>
            </w:pPr>
          </w:p>
        </w:tc>
      </w:tr>
      <w:tr w:rsidR="00794FF4" w:rsidRPr="00794FF4" w:rsidTr="00794FF4">
        <w:tc>
          <w:tcPr>
            <w:tcW w:w="1518" w:type="dxa"/>
          </w:tcPr>
          <w:p w:rsidR="00794FF4" w:rsidRPr="00794FF4" w:rsidRDefault="00794FF4" w:rsidP="00794FF4">
            <w:pPr>
              <w:jc w:val="center"/>
              <w:rPr>
                <w:sz w:val="22"/>
                <w:szCs w:val="22"/>
              </w:rPr>
            </w:pPr>
            <w:r w:rsidRPr="00794FF4">
              <w:rPr>
                <w:sz w:val="22"/>
                <w:szCs w:val="22"/>
              </w:rPr>
              <w:t>11</w:t>
            </w:r>
          </w:p>
        </w:tc>
        <w:tc>
          <w:tcPr>
            <w:tcW w:w="8116" w:type="dxa"/>
          </w:tcPr>
          <w:p w:rsidR="00794FF4" w:rsidRPr="00794FF4" w:rsidRDefault="00794FF4" w:rsidP="00794FF4">
            <w:pPr>
              <w:jc w:val="both"/>
              <w:rPr>
                <w:sz w:val="22"/>
                <w:szCs w:val="22"/>
              </w:rPr>
            </w:pPr>
          </w:p>
        </w:tc>
      </w:tr>
      <w:tr w:rsidR="00794FF4" w:rsidRPr="00794FF4" w:rsidTr="00794FF4">
        <w:tc>
          <w:tcPr>
            <w:tcW w:w="1518" w:type="dxa"/>
          </w:tcPr>
          <w:p w:rsidR="00794FF4" w:rsidRPr="00794FF4" w:rsidRDefault="00794FF4" w:rsidP="00794FF4">
            <w:pPr>
              <w:jc w:val="center"/>
              <w:rPr>
                <w:sz w:val="22"/>
                <w:szCs w:val="22"/>
              </w:rPr>
            </w:pPr>
            <w:r w:rsidRPr="00794FF4">
              <w:rPr>
                <w:sz w:val="22"/>
                <w:szCs w:val="22"/>
              </w:rPr>
              <w:t>12</w:t>
            </w:r>
          </w:p>
        </w:tc>
        <w:tc>
          <w:tcPr>
            <w:tcW w:w="8116" w:type="dxa"/>
          </w:tcPr>
          <w:p w:rsidR="00794FF4" w:rsidRPr="00794FF4" w:rsidRDefault="00794FF4" w:rsidP="00794FF4">
            <w:pPr>
              <w:jc w:val="both"/>
              <w:rPr>
                <w:sz w:val="22"/>
                <w:szCs w:val="22"/>
              </w:rPr>
            </w:pPr>
          </w:p>
        </w:tc>
      </w:tr>
      <w:tr w:rsidR="00794FF4" w:rsidRPr="00794FF4" w:rsidTr="00794FF4">
        <w:tc>
          <w:tcPr>
            <w:tcW w:w="1518" w:type="dxa"/>
          </w:tcPr>
          <w:p w:rsidR="00794FF4" w:rsidRPr="00794FF4" w:rsidRDefault="00794FF4" w:rsidP="00794FF4">
            <w:pPr>
              <w:jc w:val="center"/>
              <w:rPr>
                <w:sz w:val="22"/>
                <w:szCs w:val="22"/>
              </w:rPr>
            </w:pPr>
            <w:r w:rsidRPr="00794FF4">
              <w:rPr>
                <w:sz w:val="22"/>
                <w:szCs w:val="22"/>
              </w:rPr>
              <w:t>13</w:t>
            </w:r>
          </w:p>
        </w:tc>
        <w:tc>
          <w:tcPr>
            <w:tcW w:w="8116" w:type="dxa"/>
          </w:tcPr>
          <w:p w:rsidR="00794FF4" w:rsidRPr="00794FF4" w:rsidRDefault="00794FF4" w:rsidP="00794FF4">
            <w:pPr>
              <w:jc w:val="both"/>
              <w:rPr>
                <w:sz w:val="22"/>
                <w:szCs w:val="22"/>
              </w:rPr>
            </w:pPr>
          </w:p>
        </w:tc>
      </w:tr>
      <w:tr w:rsidR="00794FF4" w:rsidRPr="00794FF4" w:rsidTr="00794FF4">
        <w:tc>
          <w:tcPr>
            <w:tcW w:w="1518" w:type="dxa"/>
          </w:tcPr>
          <w:p w:rsidR="00794FF4" w:rsidRPr="00794FF4" w:rsidRDefault="00794FF4" w:rsidP="00794FF4">
            <w:pPr>
              <w:jc w:val="center"/>
              <w:rPr>
                <w:sz w:val="22"/>
                <w:szCs w:val="22"/>
              </w:rPr>
            </w:pPr>
            <w:r w:rsidRPr="00794FF4">
              <w:rPr>
                <w:sz w:val="22"/>
                <w:szCs w:val="22"/>
              </w:rPr>
              <w:t>14</w:t>
            </w:r>
          </w:p>
        </w:tc>
        <w:tc>
          <w:tcPr>
            <w:tcW w:w="8116" w:type="dxa"/>
          </w:tcPr>
          <w:p w:rsidR="00794FF4" w:rsidRPr="00794FF4" w:rsidRDefault="00794FF4" w:rsidP="00794FF4">
            <w:pPr>
              <w:jc w:val="both"/>
              <w:rPr>
                <w:sz w:val="22"/>
                <w:szCs w:val="22"/>
              </w:rPr>
            </w:pPr>
          </w:p>
        </w:tc>
      </w:tr>
      <w:tr w:rsidR="00794FF4" w:rsidRPr="00794FF4" w:rsidTr="00794FF4">
        <w:tc>
          <w:tcPr>
            <w:tcW w:w="1518" w:type="dxa"/>
          </w:tcPr>
          <w:p w:rsidR="00794FF4" w:rsidRPr="00794FF4" w:rsidRDefault="00794FF4" w:rsidP="00794FF4">
            <w:pPr>
              <w:jc w:val="center"/>
              <w:rPr>
                <w:sz w:val="22"/>
                <w:szCs w:val="22"/>
              </w:rPr>
            </w:pPr>
            <w:r w:rsidRPr="00794FF4">
              <w:rPr>
                <w:sz w:val="22"/>
                <w:szCs w:val="22"/>
              </w:rPr>
              <w:t>15</w:t>
            </w:r>
          </w:p>
        </w:tc>
        <w:tc>
          <w:tcPr>
            <w:tcW w:w="8116" w:type="dxa"/>
          </w:tcPr>
          <w:p w:rsidR="00794FF4" w:rsidRPr="00794FF4" w:rsidRDefault="00794FF4" w:rsidP="00794FF4">
            <w:pPr>
              <w:jc w:val="both"/>
              <w:rPr>
                <w:sz w:val="22"/>
                <w:szCs w:val="22"/>
              </w:rPr>
            </w:pPr>
          </w:p>
        </w:tc>
      </w:tr>
    </w:tbl>
    <w:p w:rsidR="00794FF4" w:rsidRPr="00794FF4" w:rsidRDefault="00794FF4" w:rsidP="00794FF4">
      <w:pPr>
        <w:jc w:val="both"/>
        <w:rPr>
          <w:sz w:val="22"/>
          <w:szCs w:val="22"/>
        </w:rPr>
      </w:pPr>
    </w:p>
    <w:p w:rsidR="00794FF4" w:rsidRPr="00794FF4" w:rsidRDefault="00794FF4" w:rsidP="00794FF4">
      <w:pPr>
        <w:jc w:val="both"/>
        <w:rPr>
          <w:sz w:val="22"/>
          <w:szCs w:val="22"/>
        </w:rPr>
      </w:pPr>
    </w:p>
    <w:p w:rsidR="004F21E2" w:rsidRPr="004F21E2" w:rsidRDefault="004F21E2" w:rsidP="00794FF4">
      <w:bookmarkStart w:id="0" w:name="_GoBack"/>
      <w:bookmarkEnd w:id="0"/>
    </w:p>
    <w:sectPr w:rsidR="004F21E2" w:rsidRPr="004F21E2" w:rsidSect="004F21E2">
      <w:pgSz w:w="11906" w:h="16838"/>
      <w:pgMar w:top="851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oid Sans Fallback">
    <w:altName w:val="Times New Roman"/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673C77"/>
    <w:multiLevelType w:val="hybridMultilevel"/>
    <w:tmpl w:val="D2081EF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4E0800"/>
    <w:multiLevelType w:val="hybridMultilevel"/>
    <w:tmpl w:val="3A32056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2E4A8D"/>
    <w:multiLevelType w:val="hybridMultilevel"/>
    <w:tmpl w:val="A2204E4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4879E1"/>
    <w:multiLevelType w:val="hybridMultilevel"/>
    <w:tmpl w:val="ED80FFF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C0A"/>
    <w:rsid w:val="00040C0A"/>
    <w:rsid w:val="001C1C63"/>
    <w:rsid w:val="0034785D"/>
    <w:rsid w:val="004F21E2"/>
    <w:rsid w:val="006B4BE4"/>
    <w:rsid w:val="00794FF4"/>
    <w:rsid w:val="007B0F14"/>
    <w:rsid w:val="008434D8"/>
    <w:rsid w:val="008F7E22"/>
    <w:rsid w:val="00B765F7"/>
    <w:rsid w:val="00BA6A1D"/>
    <w:rsid w:val="00BE11F0"/>
    <w:rsid w:val="00CA6045"/>
    <w:rsid w:val="00EF1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0AA7ED-6A05-4C98-91B8-4FC14C29F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rsid w:val="00040C0A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Droid Sans Fallback" w:hAnsi="Arial" w:cs="Lohit Hindi"/>
      <w:kern w:val="3"/>
      <w:sz w:val="24"/>
      <w:szCs w:val="24"/>
      <w:lang w:eastAsia="zh-CN" w:bidi="hi-I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ableContents">
    <w:name w:val="Table Contents"/>
    <w:basedOn w:val="Standard"/>
    <w:rsid w:val="00040C0A"/>
    <w:pPr>
      <w:suppressLineNumbers/>
      <w:autoSpaceDE w:val="0"/>
    </w:pPr>
    <w:rPr>
      <w:rFonts w:cs="Arial"/>
      <w:sz w:val="22"/>
      <w:lang w:eastAsia="en-US"/>
    </w:rPr>
  </w:style>
  <w:style w:type="table" w:styleId="Tabellenraster">
    <w:name w:val="Table Grid"/>
    <w:basedOn w:val="NormaleTabelle"/>
    <w:uiPriority w:val="39"/>
    <w:rsid w:val="00040C0A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Droid Sans Fallback" w:hAnsi="Arial" w:cs="Lohit Hindi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rsid w:val="008434D8"/>
    <w:pPr>
      <w:ind w:left="720"/>
    </w:pPr>
  </w:style>
  <w:style w:type="table" w:customStyle="1" w:styleId="Tabellenraster1">
    <w:name w:val="Tabellenraster1"/>
    <w:basedOn w:val="NormaleTabelle"/>
    <w:next w:val="Tabellenraster"/>
    <w:uiPriority w:val="39"/>
    <w:rsid w:val="0034785D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Droid Sans Fallback" w:hAnsi="Arial" w:cs="Lohit Hindi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39"/>
    <w:rsid w:val="001C1C63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Droid Sans Fallback" w:hAnsi="Arial" w:cs="Lohit Hindi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1">
    <w:name w:val="Tabellenraster11"/>
    <w:basedOn w:val="NormaleTabelle"/>
    <w:next w:val="Tabellenraster"/>
    <w:uiPriority w:val="39"/>
    <w:rsid w:val="006B4B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">
    <w:name w:val="Tabellenraster3"/>
    <w:basedOn w:val="NormaleTabelle"/>
    <w:next w:val="Tabellenraster"/>
    <w:uiPriority w:val="39"/>
    <w:rsid w:val="00EF15FD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Droid Sans Fallback" w:hAnsi="Arial" w:cs="Lohit Hindi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4">
    <w:name w:val="Tabellenraster4"/>
    <w:basedOn w:val="NormaleTabelle"/>
    <w:next w:val="Tabellenraster"/>
    <w:uiPriority w:val="39"/>
    <w:rsid w:val="00CA6045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Droid Sans Fallback" w:hAnsi="Arial" w:cs="Lohit Hindi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5">
    <w:name w:val="Tabellenraster5"/>
    <w:basedOn w:val="NormaleTabelle"/>
    <w:next w:val="Tabellenraster"/>
    <w:uiPriority w:val="39"/>
    <w:rsid w:val="004F21E2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Droid Sans Fallback" w:hAnsi="Arial" w:cs="Lohit Hindi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6">
    <w:name w:val="Tabellenraster6"/>
    <w:basedOn w:val="NormaleTabelle"/>
    <w:next w:val="Tabellenraster"/>
    <w:uiPriority w:val="39"/>
    <w:rsid w:val="00794FF4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Droid Sans Fallback" w:hAnsi="Arial" w:cs="Lohit Hindi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Joachim Seitz</dc:creator>
  <cp:keywords/>
  <dc:description/>
  <cp:lastModifiedBy>Joachim Seitz</cp:lastModifiedBy>
  <cp:revision>2</cp:revision>
  <dcterms:created xsi:type="dcterms:W3CDTF">2020-01-22T17:17:00Z</dcterms:created>
  <dcterms:modified xsi:type="dcterms:W3CDTF">2020-01-22T17:17:00Z</dcterms:modified>
</cp:coreProperties>
</file>